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425D8" w14:textId="77777777" w:rsidR="00946B33" w:rsidRPr="000D7182" w:rsidRDefault="00CE4083" w:rsidP="00946B33">
      <w:pPr>
        <w:tabs>
          <w:tab w:val="left" w:pos="0"/>
          <w:tab w:val="left" w:pos="810"/>
        </w:tabs>
        <w:ind w:left="720" w:hanging="630"/>
        <w:jc w:val="both"/>
        <w:rPr>
          <w:rFonts w:ascii="Times New Roman" w:hAnsi="Times New Roman"/>
          <w:sz w:val="16"/>
        </w:rPr>
      </w:pPr>
      <w:r>
        <w:rPr>
          <w:noProof/>
        </w:rPr>
        <w:drawing>
          <wp:inline distT="0" distB="0" distL="0" distR="0" wp14:anchorId="2D4DCCEF" wp14:editId="1CBBBDAD">
            <wp:extent cx="2548162" cy="680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8">
                      <a:extLst>
                        <a:ext uri="{28A0092B-C50C-407E-A947-70E740481C1C}">
                          <a14:useLocalDpi xmlns:a14="http://schemas.microsoft.com/office/drawing/2010/main" val="0"/>
                        </a:ext>
                      </a:extLst>
                    </a:blip>
                    <a:stretch>
                      <a:fillRect/>
                    </a:stretch>
                  </pic:blipFill>
                  <pic:spPr>
                    <a:xfrm>
                      <a:off x="0" y="0"/>
                      <a:ext cx="2548351" cy="680771"/>
                    </a:xfrm>
                    <a:prstGeom prst="rect">
                      <a:avLst/>
                    </a:prstGeom>
                  </pic:spPr>
                </pic:pic>
              </a:graphicData>
            </a:graphic>
          </wp:inline>
        </w:drawing>
      </w:r>
    </w:p>
    <w:p w14:paraId="3B6CCA94" w14:textId="77777777" w:rsidR="00946B33" w:rsidRDefault="00946B33" w:rsidP="00946B33">
      <w:pPr>
        <w:rPr>
          <w:b/>
          <w:bCs/>
        </w:rPr>
      </w:pPr>
    </w:p>
    <w:p w14:paraId="57A45406" w14:textId="3EF80EAC" w:rsidR="00946B33" w:rsidRDefault="00CE4083" w:rsidP="00946B33">
      <w:r>
        <w:rPr>
          <w:b/>
          <w:bCs/>
        </w:rPr>
        <w:t>For Immediate Release</w:t>
      </w:r>
      <w:r>
        <w:rPr>
          <w:b/>
          <w:bCs/>
        </w:rPr>
        <w:tab/>
      </w:r>
      <w:r>
        <w:rPr>
          <w:b/>
          <w:bCs/>
        </w:rPr>
        <w:tab/>
        <w:t xml:space="preserve">                                                            </w:t>
      </w:r>
      <w:r w:rsidR="0052327E">
        <w:rPr>
          <w:b/>
          <w:bCs/>
        </w:rPr>
        <w:t>PRESS RELEASE</w:t>
      </w:r>
    </w:p>
    <w:p w14:paraId="4A50C610" w14:textId="77777777" w:rsidR="00946B33" w:rsidRPr="0046144C" w:rsidRDefault="00CE4083" w:rsidP="00946B33">
      <w:pPr>
        <w:rPr>
          <w:sz w:val="20"/>
          <w:szCs w:val="20"/>
        </w:rPr>
      </w:pPr>
      <w:bookmarkStart w:id="0" w:name="_GoBack"/>
      <w:bookmarkEnd w:id="0"/>
      <w:r w:rsidRPr="0046144C">
        <w:rPr>
          <w:sz w:val="20"/>
          <w:szCs w:val="20"/>
        </w:rPr>
        <w:t xml:space="preserve">Contacts: Gregg Wooding, Cell: 214.558.9455, Office: 972.941.4453, </w:t>
      </w:r>
      <w:hyperlink r:id="rId9" w:history="1">
        <w:r w:rsidRPr="0046144C">
          <w:rPr>
            <w:rStyle w:val="Hyperlink"/>
            <w:sz w:val="20"/>
            <w:szCs w:val="20"/>
          </w:rPr>
          <w:t>gwooding@libertyinstitute.org</w:t>
        </w:r>
      </w:hyperlink>
    </w:p>
    <w:p w14:paraId="17CB293C" w14:textId="77777777" w:rsidR="00B61754" w:rsidRDefault="00B61754" w:rsidP="00B61754"/>
    <w:p w14:paraId="561F79AE" w14:textId="39C0B6E7" w:rsidR="007E448B" w:rsidRPr="007E448B" w:rsidRDefault="007E448B" w:rsidP="007E448B">
      <w:pPr>
        <w:widowControl w:val="0"/>
        <w:autoSpaceDE w:val="0"/>
        <w:autoSpaceDN w:val="0"/>
        <w:adjustRightInd w:val="0"/>
        <w:jc w:val="center"/>
        <w:rPr>
          <w:rFonts w:eastAsiaTheme="minorEastAsia"/>
          <w:sz w:val="32"/>
          <w:szCs w:val="32"/>
        </w:rPr>
      </w:pPr>
      <w:r w:rsidRPr="007E448B">
        <w:rPr>
          <w:rFonts w:eastAsiaTheme="minorEastAsia"/>
          <w:b/>
          <w:bCs/>
          <w:sz w:val="32"/>
          <w:szCs w:val="32"/>
        </w:rPr>
        <w:t xml:space="preserve">LONG ISLAND SCHOOL SAYS CHRISTIAN CLUBS ARE </w:t>
      </w:r>
      <w:r w:rsidR="00FB1E77">
        <w:rPr>
          <w:rFonts w:eastAsiaTheme="minorEastAsia"/>
          <w:b/>
          <w:bCs/>
          <w:sz w:val="32"/>
          <w:szCs w:val="32"/>
        </w:rPr>
        <w:t>“</w:t>
      </w:r>
      <w:r w:rsidRPr="007E448B">
        <w:rPr>
          <w:rFonts w:eastAsiaTheme="minorEastAsia"/>
          <w:b/>
          <w:bCs/>
          <w:sz w:val="32"/>
          <w:szCs w:val="32"/>
        </w:rPr>
        <w:t>ILLEGAL</w:t>
      </w:r>
      <w:r w:rsidR="00FB1E77">
        <w:rPr>
          <w:rFonts w:eastAsiaTheme="minorEastAsia"/>
          <w:b/>
          <w:bCs/>
          <w:sz w:val="32"/>
          <w:szCs w:val="32"/>
        </w:rPr>
        <w:t>”</w:t>
      </w:r>
    </w:p>
    <w:p w14:paraId="77184DD7" w14:textId="6BDB2333" w:rsidR="0047178C" w:rsidRDefault="007E448B" w:rsidP="00744962">
      <w:pPr>
        <w:widowControl w:val="0"/>
        <w:autoSpaceDE w:val="0"/>
        <w:autoSpaceDN w:val="0"/>
        <w:adjustRightInd w:val="0"/>
        <w:jc w:val="center"/>
        <w:rPr>
          <w:rFonts w:eastAsiaTheme="minorEastAsia"/>
          <w:sz w:val="32"/>
          <w:szCs w:val="32"/>
        </w:rPr>
      </w:pPr>
      <w:r w:rsidRPr="007E448B">
        <w:rPr>
          <w:rFonts w:eastAsiaTheme="minorEastAsia"/>
          <w:sz w:val="32"/>
          <w:szCs w:val="32"/>
        </w:rPr>
        <w:t xml:space="preserve">Liberty Institute </w:t>
      </w:r>
      <w:r w:rsidR="00744962">
        <w:rPr>
          <w:rFonts w:eastAsiaTheme="minorEastAsia"/>
          <w:sz w:val="32"/>
          <w:szCs w:val="32"/>
        </w:rPr>
        <w:t>A</w:t>
      </w:r>
      <w:r w:rsidRPr="007E448B">
        <w:rPr>
          <w:rFonts w:eastAsiaTheme="minorEastAsia"/>
          <w:sz w:val="32"/>
          <w:szCs w:val="32"/>
        </w:rPr>
        <w:t xml:space="preserve">ttorneys </w:t>
      </w:r>
      <w:r w:rsidR="00744962">
        <w:rPr>
          <w:rFonts w:eastAsiaTheme="minorEastAsia"/>
          <w:sz w:val="32"/>
          <w:szCs w:val="32"/>
        </w:rPr>
        <w:t>D</w:t>
      </w:r>
      <w:r w:rsidRPr="007E448B">
        <w:rPr>
          <w:rFonts w:eastAsiaTheme="minorEastAsia"/>
          <w:sz w:val="32"/>
          <w:szCs w:val="32"/>
        </w:rPr>
        <w:t xml:space="preserve">efend </w:t>
      </w:r>
      <w:r w:rsidR="00744962">
        <w:rPr>
          <w:rFonts w:eastAsiaTheme="minorEastAsia"/>
          <w:sz w:val="32"/>
          <w:szCs w:val="32"/>
        </w:rPr>
        <w:t>R</w:t>
      </w:r>
      <w:r w:rsidR="0047178C">
        <w:rPr>
          <w:rFonts w:eastAsiaTheme="minorEastAsia"/>
          <w:sz w:val="32"/>
          <w:szCs w:val="32"/>
        </w:rPr>
        <w:t xml:space="preserve">eligious </w:t>
      </w:r>
      <w:r w:rsidR="00744962">
        <w:rPr>
          <w:rFonts w:eastAsiaTheme="minorEastAsia"/>
          <w:sz w:val="32"/>
          <w:szCs w:val="32"/>
        </w:rPr>
        <w:t>L</w:t>
      </w:r>
      <w:r w:rsidRPr="007E448B">
        <w:rPr>
          <w:rFonts w:eastAsiaTheme="minorEastAsia"/>
          <w:sz w:val="32"/>
          <w:szCs w:val="32"/>
        </w:rPr>
        <w:t xml:space="preserve">iberty of </w:t>
      </w:r>
      <w:r w:rsidR="00744962">
        <w:rPr>
          <w:rFonts w:eastAsiaTheme="minorEastAsia"/>
          <w:sz w:val="32"/>
          <w:szCs w:val="32"/>
        </w:rPr>
        <w:t>S</w:t>
      </w:r>
      <w:r w:rsidRPr="007E448B">
        <w:rPr>
          <w:rFonts w:eastAsiaTheme="minorEastAsia"/>
          <w:sz w:val="32"/>
          <w:szCs w:val="32"/>
        </w:rPr>
        <w:t xml:space="preserve">tudents </w:t>
      </w:r>
    </w:p>
    <w:p w14:paraId="60242D23" w14:textId="5A2534D6" w:rsidR="007E448B" w:rsidRPr="007E448B" w:rsidRDefault="007E448B" w:rsidP="00DA0D81">
      <w:pPr>
        <w:widowControl w:val="0"/>
        <w:autoSpaceDE w:val="0"/>
        <w:autoSpaceDN w:val="0"/>
        <w:adjustRightInd w:val="0"/>
        <w:jc w:val="center"/>
        <w:rPr>
          <w:rFonts w:eastAsiaTheme="minorEastAsia"/>
          <w:sz w:val="32"/>
          <w:szCs w:val="32"/>
        </w:rPr>
      </w:pPr>
      <w:r w:rsidRPr="007E448B">
        <w:rPr>
          <w:rFonts w:eastAsiaTheme="minorEastAsia"/>
          <w:sz w:val="32"/>
          <w:szCs w:val="32"/>
        </w:rPr>
        <w:t xml:space="preserve">to </w:t>
      </w:r>
      <w:r w:rsidR="00744962">
        <w:rPr>
          <w:rFonts w:eastAsiaTheme="minorEastAsia"/>
          <w:sz w:val="32"/>
          <w:szCs w:val="32"/>
        </w:rPr>
        <w:t>F</w:t>
      </w:r>
      <w:r w:rsidRPr="007E448B">
        <w:rPr>
          <w:rFonts w:eastAsiaTheme="minorEastAsia"/>
          <w:sz w:val="32"/>
          <w:szCs w:val="32"/>
        </w:rPr>
        <w:t xml:space="preserve">orm Christian </w:t>
      </w:r>
      <w:r w:rsidR="00744962">
        <w:rPr>
          <w:rFonts w:eastAsiaTheme="minorEastAsia"/>
          <w:sz w:val="32"/>
          <w:szCs w:val="32"/>
        </w:rPr>
        <w:t>C</w:t>
      </w:r>
      <w:r w:rsidRPr="007E448B">
        <w:rPr>
          <w:rFonts w:eastAsiaTheme="minorEastAsia"/>
          <w:sz w:val="32"/>
          <w:szCs w:val="32"/>
        </w:rPr>
        <w:t xml:space="preserve">lub at </w:t>
      </w:r>
      <w:r w:rsidR="00744962">
        <w:rPr>
          <w:rFonts w:eastAsiaTheme="minorEastAsia"/>
          <w:sz w:val="32"/>
          <w:szCs w:val="32"/>
        </w:rPr>
        <w:t>S</w:t>
      </w:r>
      <w:r w:rsidRPr="007E448B">
        <w:rPr>
          <w:rFonts w:eastAsiaTheme="minorEastAsia"/>
          <w:sz w:val="32"/>
          <w:szCs w:val="32"/>
        </w:rPr>
        <w:t>chool</w:t>
      </w:r>
    </w:p>
    <w:p w14:paraId="2209033D" w14:textId="4BED75F4" w:rsidR="003E7817" w:rsidRDefault="003E7817" w:rsidP="004836DF">
      <w:pPr>
        <w:pBdr>
          <w:bottom w:val="double" w:sz="6" w:space="1" w:color="auto"/>
        </w:pBdr>
        <w:jc w:val="center"/>
        <w:rPr>
          <w:rFonts w:cs="Arial"/>
        </w:rPr>
      </w:pPr>
    </w:p>
    <w:p w14:paraId="79418D49" w14:textId="646EBC63" w:rsidR="007E448B" w:rsidRPr="00123685" w:rsidRDefault="0047178C" w:rsidP="007E448B">
      <w:pPr>
        <w:widowControl w:val="0"/>
        <w:autoSpaceDE w:val="0"/>
        <w:autoSpaceDN w:val="0"/>
        <w:adjustRightInd w:val="0"/>
        <w:rPr>
          <w:rFonts w:eastAsiaTheme="minorEastAsia"/>
          <w:szCs w:val="24"/>
        </w:rPr>
      </w:pPr>
      <w:r w:rsidRPr="00123685">
        <w:rPr>
          <w:rFonts w:eastAsiaTheme="minorEastAsia"/>
          <w:b/>
          <w:bCs/>
          <w:szCs w:val="24"/>
        </w:rPr>
        <w:t>SETAUKET, NY</w:t>
      </w:r>
      <w:r w:rsidR="007E448B" w:rsidRPr="00123685">
        <w:rPr>
          <w:rFonts w:ascii="Times New Roman" w:eastAsiaTheme="minorEastAsia" w:hAnsi="Times New Roman"/>
          <w:b/>
          <w:bCs/>
          <w:szCs w:val="24"/>
        </w:rPr>
        <w:t xml:space="preserve">, </w:t>
      </w:r>
      <w:r w:rsidR="007E448B" w:rsidRPr="00123685">
        <w:rPr>
          <w:rFonts w:eastAsiaTheme="minorEastAsia"/>
          <w:b/>
          <w:bCs/>
          <w:szCs w:val="24"/>
        </w:rPr>
        <w:t>December 17, 2013</w:t>
      </w:r>
      <w:r w:rsidR="007E448B">
        <w:rPr>
          <w:rFonts w:ascii="Times New Roman" w:eastAsiaTheme="minorEastAsia" w:hAnsi="Times New Roman"/>
          <w:b/>
          <w:bCs/>
          <w:sz w:val="32"/>
          <w:szCs w:val="32"/>
        </w:rPr>
        <w:t xml:space="preserve"> –</w:t>
      </w:r>
      <w:r w:rsidR="007E448B">
        <w:rPr>
          <w:rFonts w:ascii="Times New Roman" w:eastAsiaTheme="minorEastAsia" w:hAnsi="Times New Roman"/>
          <w:sz w:val="32"/>
          <w:szCs w:val="32"/>
        </w:rPr>
        <w:t xml:space="preserve"> </w:t>
      </w:r>
      <w:r w:rsidR="007E448B" w:rsidRPr="00123685">
        <w:rPr>
          <w:rFonts w:eastAsiaTheme="minorEastAsia"/>
          <w:szCs w:val="24"/>
        </w:rPr>
        <w:t>Today</w:t>
      </w:r>
      <w:r w:rsidRPr="00123685">
        <w:rPr>
          <w:rFonts w:eastAsiaTheme="minorEastAsia"/>
          <w:szCs w:val="24"/>
        </w:rPr>
        <w:t>,</w:t>
      </w:r>
      <w:r w:rsidR="007E448B" w:rsidRPr="00123685">
        <w:rPr>
          <w:rFonts w:eastAsiaTheme="minorEastAsia"/>
          <w:szCs w:val="24"/>
        </w:rPr>
        <w:t xml:space="preserve"> attorneys with Liberty Institute and McDermott Will &amp; Emory LLP sent a demand letter to school administrators of Ward Melville High School in defense of  </w:t>
      </w:r>
      <w:r w:rsidRPr="00123685">
        <w:rPr>
          <w:rFonts w:eastAsiaTheme="minorEastAsia"/>
          <w:szCs w:val="24"/>
        </w:rPr>
        <w:t xml:space="preserve">a student’s </w:t>
      </w:r>
      <w:r w:rsidR="007E448B" w:rsidRPr="00123685">
        <w:rPr>
          <w:rFonts w:eastAsiaTheme="minorEastAsia"/>
          <w:szCs w:val="24"/>
        </w:rPr>
        <w:t>right to form a Christian Club on campus. </w:t>
      </w:r>
    </w:p>
    <w:p w14:paraId="62D62107" w14:textId="77777777" w:rsidR="007E448B" w:rsidRPr="00123685" w:rsidRDefault="007E448B" w:rsidP="007E448B">
      <w:pPr>
        <w:widowControl w:val="0"/>
        <w:autoSpaceDE w:val="0"/>
        <w:autoSpaceDN w:val="0"/>
        <w:adjustRightInd w:val="0"/>
        <w:rPr>
          <w:rFonts w:eastAsiaTheme="minorEastAsia"/>
          <w:szCs w:val="24"/>
        </w:rPr>
      </w:pPr>
      <w:r w:rsidRPr="00123685">
        <w:rPr>
          <w:rFonts w:eastAsiaTheme="minorEastAsia"/>
          <w:szCs w:val="24"/>
        </w:rPr>
        <w:t> </w:t>
      </w:r>
    </w:p>
    <w:p w14:paraId="4BBDFEF5" w14:textId="77777777" w:rsidR="007E448B" w:rsidRPr="00123685" w:rsidRDefault="007E448B" w:rsidP="007E448B">
      <w:pPr>
        <w:widowControl w:val="0"/>
        <w:autoSpaceDE w:val="0"/>
        <w:autoSpaceDN w:val="0"/>
        <w:adjustRightInd w:val="0"/>
        <w:rPr>
          <w:rFonts w:eastAsiaTheme="minorEastAsia"/>
          <w:szCs w:val="24"/>
        </w:rPr>
      </w:pPr>
      <w:r w:rsidRPr="00123685">
        <w:rPr>
          <w:rFonts w:eastAsiaTheme="minorEastAsia"/>
          <w:szCs w:val="24"/>
        </w:rPr>
        <w:t xml:space="preserve">“Students of faith in New York public schools have the same freedom to form a religious club as other students who want to form a fishing club or chess club,” said Liberty Institute Jeremy </w:t>
      </w:r>
      <w:proofErr w:type="spellStart"/>
      <w:r w:rsidRPr="00123685">
        <w:rPr>
          <w:rFonts w:eastAsiaTheme="minorEastAsia"/>
          <w:szCs w:val="24"/>
        </w:rPr>
        <w:t>Dys</w:t>
      </w:r>
      <w:proofErr w:type="spellEnd"/>
      <w:r w:rsidRPr="00123685">
        <w:rPr>
          <w:rFonts w:eastAsiaTheme="minorEastAsia"/>
          <w:szCs w:val="24"/>
        </w:rPr>
        <w:t>.  “In this case, Ward Melville High School is violating federal law by rejecting this club because it is religious.”</w:t>
      </w:r>
    </w:p>
    <w:p w14:paraId="52EAC8AE" w14:textId="77777777" w:rsidR="007E448B" w:rsidRPr="00123685" w:rsidRDefault="007E448B" w:rsidP="007E448B">
      <w:pPr>
        <w:widowControl w:val="0"/>
        <w:autoSpaceDE w:val="0"/>
        <w:autoSpaceDN w:val="0"/>
        <w:adjustRightInd w:val="0"/>
        <w:rPr>
          <w:rFonts w:eastAsiaTheme="minorEastAsia"/>
          <w:szCs w:val="24"/>
        </w:rPr>
      </w:pPr>
      <w:r w:rsidRPr="00123685">
        <w:rPr>
          <w:rFonts w:eastAsiaTheme="minorEastAsia"/>
          <w:szCs w:val="24"/>
        </w:rPr>
        <w:t> </w:t>
      </w:r>
    </w:p>
    <w:p w14:paraId="1421A696" w14:textId="3F42C002" w:rsidR="007E448B" w:rsidRPr="00123685" w:rsidRDefault="007E448B" w:rsidP="007E448B">
      <w:pPr>
        <w:widowControl w:val="0"/>
        <w:autoSpaceDE w:val="0"/>
        <w:autoSpaceDN w:val="0"/>
        <w:adjustRightInd w:val="0"/>
        <w:rPr>
          <w:rFonts w:eastAsiaTheme="minorEastAsia"/>
          <w:szCs w:val="24"/>
        </w:rPr>
      </w:pPr>
      <w:r w:rsidRPr="00123685">
        <w:rPr>
          <w:rFonts w:eastAsiaTheme="minorEastAsia"/>
          <w:szCs w:val="24"/>
        </w:rPr>
        <w:t xml:space="preserve">Liberty Institute’s client applied to form a Christian club at Ward Melville High School, but school administrators simply ignored his application for </w:t>
      </w:r>
      <w:r w:rsidR="0047178C" w:rsidRPr="00123685">
        <w:rPr>
          <w:rFonts w:eastAsiaTheme="minorEastAsia"/>
          <w:szCs w:val="24"/>
        </w:rPr>
        <w:t xml:space="preserve">more than </w:t>
      </w:r>
      <w:r w:rsidRPr="00123685">
        <w:rPr>
          <w:rFonts w:eastAsiaTheme="minorEastAsia"/>
          <w:szCs w:val="24"/>
        </w:rPr>
        <w:t>two months.  Only when the student’s parent asked the princip</w:t>
      </w:r>
      <w:r w:rsidR="0047178C" w:rsidRPr="00123685">
        <w:rPr>
          <w:rFonts w:eastAsiaTheme="minorEastAsia"/>
          <w:szCs w:val="24"/>
        </w:rPr>
        <w:t>al</w:t>
      </w:r>
      <w:r w:rsidRPr="00123685">
        <w:rPr>
          <w:rFonts w:eastAsiaTheme="minorEastAsia"/>
          <w:szCs w:val="24"/>
        </w:rPr>
        <w:t xml:space="preserve"> </w:t>
      </w:r>
      <w:r w:rsidR="0047178C" w:rsidRPr="00123685">
        <w:rPr>
          <w:rFonts w:eastAsiaTheme="minorEastAsia"/>
          <w:szCs w:val="24"/>
        </w:rPr>
        <w:t>about</w:t>
      </w:r>
      <w:r w:rsidRPr="00123685">
        <w:rPr>
          <w:rFonts w:eastAsiaTheme="minorEastAsia"/>
          <w:szCs w:val="24"/>
        </w:rPr>
        <w:t xml:space="preserve"> her son’s application</w:t>
      </w:r>
      <w:r w:rsidR="0047178C" w:rsidRPr="00123685">
        <w:rPr>
          <w:rFonts w:eastAsiaTheme="minorEastAsia"/>
          <w:szCs w:val="24"/>
        </w:rPr>
        <w:t xml:space="preserve">, did </w:t>
      </w:r>
      <w:r w:rsidRPr="00123685">
        <w:rPr>
          <w:rFonts w:eastAsiaTheme="minorEastAsia"/>
          <w:szCs w:val="24"/>
        </w:rPr>
        <w:t>the student learn why his club had been denied.  Religious clubs, according to school administrators, are illegal in New York public schools. </w:t>
      </w:r>
    </w:p>
    <w:p w14:paraId="6A008721" w14:textId="77777777" w:rsidR="007E448B" w:rsidRPr="00123685" w:rsidRDefault="007E448B" w:rsidP="007E448B">
      <w:pPr>
        <w:widowControl w:val="0"/>
        <w:autoSpaceDE w:val="0"/>
        <w:autoSpaceDN w:val="0"/>
        <w:adjustRightInd w:val="0"/>
        <w:rPr>
          <w:rFonts w:eastAsiaTheme="minorEastAsia"/>
          <w:szCs w:val="24"/>
        </w:rPr>
      </w:pPr>
      <w:r w:rsidRPr="00123685">
        <w:rPr>
          <w:rFonts w:eastAsiaTheme="minorEastAsia"/>
          <w:szCs w:val="24"/>
        </w:rPr>
        <w:t> </w:t>
      </w:r>
    </w:p>
    <w:p w14:paraId="314CF77F" w14:textId="7ECCD94D" w:rsidR="007E448B" w:rsidRPr="00123685" w:rsidRDefault="007E448B" w:rsidP="007E448B">
      <w:pPr>
        <w:widowControl w:val="0"/>
        <w:autoSpaceDE w:val="0"/>
        <w:autoSpaceDN w:val="0"/>
        <w:adjustRightInd w:val="0"/>
        <w:rPr>
          <w:rFonts w:eastAsiaTheme="minorEastAsia"/>
          <w:szCs w:val="24"/>
        </w:rPr>
      </w:pPr>
      <w:r w:rsidRPr="00123685">
        <w:rPr>
          <w:rFonts w:eastAsiaTheme="minorEastAsia"/>
          <w:szCs w:val="24"/>
        </w:rPr>
        <w:t xml:space="preserve">“All we are asking is </w:t>
      </w:r>
      <w:r w:rsidR="0047178C" w:rsidRPr="00123685">
        <w:rPr>
          <w:rFonts w:eastAsiaTheme="minorEastAsia"/>
          <w:szCs w:val="24"/>
        </w:rPr>
        <w:t xml:space="preserve">to exercise the </w:t>
      </w:r>
      <w:r w:rsidRPr="00123685">
        <w:rPr>
          <w:rFonts w:eastAsiaTheme="minorEastAsia"/>
          <w:szCs w:val="24"/>
        </w:rPr>
        <w:t>same freedom to form a club that everyone else has at our school,” said John Raney, the student at Ward Melville who has applied to start Students United in Faith.  “Ward Melville has 41 different student clubs, why won’t Ward Melville tolerate our faith-based student club?”</w:t>
      </w:r>
    </w:p>
    <w:p w14:paraId="70BF9C4C" w14:textId="77777777" w:rsidR="007E448B" w:rsidRPr="00123685" w:rsidRDefault="007E448B" w:rsidP="007E448B">
      <w:pPr>
        <w:widowControl w:val="0"/>
        <w:autoSpaceDE w:val="0"/>
        <w:autoSpaceDN w:val="0"/>
        <w:adjustRightInd w:val="0"/>
        <w:rPr>
          <w:rFonts w:eastAsiaTheme="minorEastAsia"/>
          <w:szCs w:val="24"/>
        </w:rPr>
      </w:pPr>
      <w:r w:rsidRPr="00123685">
        <w:rPr>
          <w:rFonts w:eastAsiaTheme="minorEastAsia"/>
          <w:szCs w:val="24"/>
        </w:rPr>
        <w:t> </w:t>
      </w:r>
    </w:p>
    <w:p w14:paraId="01DC15A9" w14:textId="77777777" w:rsidR="007E448B" w:rsidRPr="00123685" w:rsidRDefault="007E448B" w:rsidP="007E448B">
      <w:pPr>
        <w:widowControl w:val="0"/>
        <w:autoSpaceDE w:val="0"/>
        <w:autoSpaceDN w:val="0"/>
        <w:adjustRightInd w:val="0"/>
        <w:rPr>
          <w:rFonts w:eastAsiaTheme="minorEastAsia"/>
          <w:szCs w:val="24"/>
        </w:rPr>
      </w:pPr>
      <w:r w:rsidRPr="00123685">
        <w:rPr>
          <w:rFonts w:eastAsiaTheme="minorEastAsia"/>
          <w:szCs w:val="24"/>
        </w:rPr>
        <w:t xml:space="preserve">Liberty Institute is a national nonprofit legal group dedicated to defending and restoring religious liberty across America — in our schools, for our churches, in the military and throughout the public arena. Liberty’s vision is to reestablish religious liberty in accordance with the principles of our nation’s Founders. For information, visit </w:t>
      </w:r>
      <w:hyperlink r:id="rId10" w:history="1">
        <w:r w:rsidRPr="00123685">
          <w:rPr>
            <w:rFonts w:eastAsiaTheme="minorEastAsia"/>
            <w:color w:val="0000FF"/>
            <w:szCs w:val="24"/>
            <w:u w:val="single" w:color="0000FF"/>
          </w:rPr>
          <w:t>www.LibertyInstitute.org</w:t>
        </w:r>
      </w:hyperlink>
      <w:r w:rsidRPr="00123685">
        <w:rPr>
          <w:rFonts w:eastAsiaTheme="minorEastAsia"/>
          <w:szCs w:val="24"/>
        </w:rPr>
        <w:t>.</w:t>
      </w:r>
    </w:p>
    <w:p w14:paraId="7337A638" w14:textId="77777777" w:rsidR="007E448B" w:rsidRPr="00123685" w:rsidRDefault="007E448B" w:rsidP="007E448B">
      <w:pPr>
        <w:widowControl w:val="0"/>
        <w:autoSpaceDE w:val="0"/>
        <w:autoSpaceDN w:val="0"/>
        <w:adjustRightInd w:val="0"/>
        <w:rPr>
          <w:rFonts w:eastAsiaTheme="minorEastAsia"/>
          <w:szCs w:val="24"/>
        </w:rPr>
      </w:pPr>
      <w:r w:rsidRPr="00123685">
        <w:rPr>
          <w:rFonts w:eastAsiaTheme="minorEastAsia"/>
          <w:szCs w:val="24"/>
        </w:rPr>
        <w:t> </w:t>
      </w:r>
    </w:p>
    <w:p w14:paraId="774F03B2" w14:textId="241203A0" w:rsidR="00946B33" w:rsidRPr="00123685" w:rsidRDefault="00123685" w:rsidP="00946B33">
      <w:pPr>
        <w:jc w:val="center"/>
        <w:rPr>
          <w:szCs w:val="24"/>
        </w:rPr>
      </w:pPr>
      <w:r>
        <w:rPr>
          <w:szCs w:val="24"/>
        </w:rPr>
        <w:t>--30--</w:t>
      </w:r>
    </w:p>
    <w:sectPr w:rsidR="00946B33" w:rsidRPr="00123685" w:rsidSect="00FA1CFD">
      <w:headerReference w:type="even" r:id="rId11"/>
      <w:headerReference w:type="default" r:id="rId12"/>
      <w:footerReference w:type="even" r:id="rId13"/>
      <w:footerReference w:type="default" r:id="rId14"/>
      <w:headerReference w:type="first" r:id="rId15"/>
      <w:footerReference w:type="first" r:id="rId16"/>
      <w:pgSz w:w="12240" w:h="15840"/>
      <w:pgMar w:top="1440" w:right="576" w:bottom="45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45B9E" w14:textId="77777777" w:rsidR="00B63573" w:rsidRDefault="00B63573" w:rsidP="00946B33">
      <w:r>
        <w:separator/>
      </w:r>
    </w:p>
  </w:endnote>
  <w:endnote w:type="continuationSeparator" w:id="0">
    <w:p w14:paraId="074CE095" w14:textId="77777777" w:rsidR="00B63573" w:rsidRDefault="00B63573" w:rsidP="0094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09C04" w14:textId="77777777" w:rsidR="00B63573" w:rsidRDefault="00B635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78BF8" w14:textId="77777777" w:rsidR="00B63573" w:rsidRDefault="00B635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40737" w14:textId="77777777" w:rsidR="00B63573" w:rsidRDefault="00B635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848F2" w14:textId="77777777" w:rsidR="00B63573" w:rsidRDefault="00B63573" w:rsidP="00946B33">
      <w:r>
        <w:separator/>
      </w:r>
    </w:p>
  </w:footnote>
  <w:footnote w:type="continuationSeparator" w:id="0">
    <w:p w14:paraId="43655497" w14:textId="77777777" w:rsidR="00B63573" w:rsidRDefault="00B63573" w:rsidP="00946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96CA2" w14:textId="7B153DF3" w:rsidR="00B63573" w:rsidRDefault="00B635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A69DA" w14:textId="6EEC5211" w:rsidR="00B63573" w:rsidRDefault="00B6357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DD964" w14:textId="78F68324" w:rsidR="00B63573" w:rsidRDefault="00B635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54"/>
    <w:rsid w:val="00123685"/>
    <w:rsid w:val="00194A5D"/>
    <w:rsid w:val="00250E78"/>
    <w:rsid w:val="00320CEB"/>
    <w:rsid w:val="003E7817"/>
    <w:rsid w:val="00426624"/>
    <w:rsid w:val="0047178C"/>
    <w:rsid w:val="004836DF"/>
    <w:rsid w:val="00504EA5"/>
    <w:rsid w:val="005214CF"/>
    <w:rsid w:val="0052327E"/>
    <w:rsid w:val="005D00BC"/>
    <w:rsid w:val="006954C1"/>
    <w:rsid w:val="006E073B"/>
    <w:rsid w:val="00715379"/>
    <w:rsid w:val="00744962"/>
    <w:rsid w:val="007E448B"/>
    <w:rsid w:val="00823DB9"/>
    <w:rsid w:val="008A10DD"/>
    <w:rsid w:val="008B510B"/>
    <w:rsid w:val="008E532D"/>
    <w:rsid w:val="009344E9"/>
    <w:rsid w:val="00946B33"/>
    <w:rsid w:val="00966F50"/>
    <w:rsid w:val="009F6FCD"/>
    <w:rsid w:val="00B61754"/>
    <w:rsid w:val="00B63573"/>
    <w:rsid w:val="00CE4083"/>
    <w:rsid w:val="00D85D4A"/>
    <w:rsid w:val="00DA0D81"/>
    <w:rsid w:val="00DF3258"/>
    <w:rsid w:val="00F16E61"/>
    <w:rsid w:val="00F61F51"/>
    <w:rsid w:val="00F9173D"/>
    <w:rsid w:val="00FA1CFD"/>
    <w:rsid w:val="00FB1E77"/>
    <w:rsid w:val="00FB58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0C0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54"/>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1754"/>
    <w:rPr>
      <w:rFonts w:cs="Times New Roman"/>
      <w:color w:val="0000FF"/>
      <w:u w:val="single"/>
    </w:rPr>
  </w:style>
  <w:style w:type="character" w:styleId="CommentReference">
    <w:name w:val="annotation reference"/>
    <w:basedOn w:val="DefaultParagraphFont"/>
    <w:uiPriority w:val="99"/>
    <w:semiHidden/>
    <w:unhideWhenUsed/>
    <w:rsid w:val="00D10038"/>
    <w:rPr>
      <w:sz w:val="18"/>
      <w:szCs w:val="18"/>
    </w:rPr>
  </w:style>
  <w:style w:type="paragraph" w:styleId="CommentText">
    <w:name w:val="annotation text"/>
    <w:basedOn w:val="Normal"/>
    <w:link w:val="CommentTextChar"/>
    <w:uiPriority w:val="99"/>
    <w:semiHidden/>
    <w:unhideWhenUsed/>
    <w:rsid w:val="00D10038"/>
    <w:rPr>
      <w:szCs w:val="24"/>
    </w:rPr>
  </w:style>
  <w:style w:type="character" w:customStyle="1" w:styleId="CommentTextChar">
    <w:name w:val="Comment Text Char"/>
    <w:basedOn w:val="DefaultParagraphFont"/>
    <w:link w:val="CommentText"/>
    <w:uiPriority w:val="99"/>
    <w:semiHidden/>
    <w:rsid w:val="00D10038"/>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D10038"/>
    <w:rPr>
      <w:b/>
      <w:bCs/>
      <w:sz w:val="20"/>
      <w:szCs w:val="20"/>
    </w:rPr>
  </w:style>
  <w:style w:type="character" w:customStyle="1" w:styleId="CommentSubjectChar">
    <w:name w:val="Comment Subject Char"/>
    <w:basedOn w:val="CommentTextChar"/>
    <w:link w:val="CommentSubject"/>
    <w:uiPriority w:val="99"/>
    <w:semiHidden/>
    <w:rsid w:val="00D10038"/>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D10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038"/>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B2065D"/>
    <w:rPr>
      <w:color w:val="800080" w:themeColor="followedHyperlink"/>
      <w:u w:val="single"/>
    </w:rPr>
  </w:style>
  <w:style w:type="paragraph" w:styleId="Header">
    <w:name w:val="header"/>
    <w:basedOn w:val="Normal"/>
    <w:link w:val="HeaderChar"/>
    <w:uiPriority w:val="99"/>
    <w:unhideWhenUsed/>
    <w:rsid w:val="00CC52CB"/>
    <w:pPr>
      <w:tabs>
        <w:tab w:val="center" w:pos="4320"/>
        <w:tab w:val="right" w:pos="8640"/>
      </w:tabs>
    </w:pPr>
  </w:style>
  <w:style w:type="character" w:customStyle="1" w:styleId="HeaderChar">
    <w:name w:val="Header Char"/>
    <w:basedOn w:val="DefaultParagraphFont"/>
    <w:link w:val="Header"/>
    <w:uiPriority w:val="99"/>
    <w:rsid w:val="00CC52CB"/>
    <w:rPr>
      <w:rFonts w:ascii="Arial" w:eastAsia="Calibri" w:hAnsi="Arial" w:cs="Times New Roman"/>
      <w:szCs w:val="22"/>
    </w:rPr>
  </w:style>
  <w:style w:type="paragraph" w:styleId="Footer">
    <w:name w:val="footer"/>
    <w:basedOn w:val="Normal"/>
    <w:link w:val="FooterChar"/>
    <w:uiPriority w:val="99"/>
    <w:unhideWhenUsed/>
    <w:rsid w:val="00CC52CB"/>
    <w:pPr>
      <w:tabs>
        <w:tab w:val="center" w:pos="4320"/>
        <w:tab w:val="right" w:pos="8640"/>
      </w:tabs>
    </w:pPr>
  </w:style>
  <w:style w:type="character" w:customStyle="1" w:styleId="FooterChar">
    <w:name w:val="Footer Char"/>
    <w:basedOn w:val="DefaultParagraphFont"/>
    <w:link w:val="Footer"/>
    <w:uiPriority w:val="99"/>
    <w:rsid w:val="00CC52CB"/>
    <w:rPr>
      <w:rFonts w:ascii="Arial" w:eastAsia="Calibri" w:hAnsi="Arial" w:cs="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54"/>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1754"/>
    <w:rPr>
      <w:rFonts w:cs="Times New Roman"/>
      <w:color w:val="0000FF"/>
      <w:u w:val="single"/>
    </w:rPr>
  </w:style>
  <w:style w:type="character" w:styleId="CommentReference">
    <w:name w:val="annotation reference"/>
    <w:basedOn w:val="DefaultParagraphFont"/>
    <w:uiPriority w:val="99"/>
    <w:semiHidden/>
    <w:unhideWhenUsed/>
    <w:rsid w:val="00D10038"/>
    <w:rPr>
      <w:sz w:val="18"/>
      <w:szCs w:val="18"/>
    </w:rPr>
  </w:style>
  <w:style w:type="paragraph" w:styleId="CommentText">
    <w:name w:val="annotation text"/>
    <w:basedOn w:val="Normal"/>
    <w:link w:val="CommentTextChar"/>
    <w:uiPriority w:val="99"/>
    <w:semiHidden/>
    <w:unhideWhenUsed/>
    <w:rsid w:val="00D10038"/>
    <w:rPr>
      <w:szCs w:val="24"/>
    </w:rPr>
  </w:style>
  <w:style w:type="character" w:customStyle="1" w:styleId="CommentTextChar">
    <w:name w:val="Comment Text Char"/>
    <w:basedOn w:val="DefaultParagraphFont"/>
    <w:link w:val="CommentText"/>
    <w:uiPriority w:val="99"/>
    <w:semiHidden/>
    <w:rsid w:val="00D10038"/>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D10038"/>
    <w:rPr>
      <w:b/>
      <w:bCs/>
      <w:sz w:val="20"/>
      <w:szCs w:val="20"/>
    </w:rPr>
  </w:style>
  <w:style w:type="character" w:customStyle="1" w:styleId="CommentSubjectChar">
    <w:name w:val="Comment Subject Char"/>
    <w:basedOn w:val="CommentTextChar"/>
    <w:link w:val="CommentSubject"/>
    <w:uiPriority w:val="99"/>
    <w:semiHidden/>
    <w:rsid w:val="00D10038"/>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D10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038"/>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B2065D"/>
    <w:rPr>
      <w:color w:val="800080" w:themeColor="followedHyperlink"/>
      <w:u w:val="single"/>
    </w:rPr>
  </w:style>
  <w:style w:type="paragraph" w:styleId="Header">
    <w:name w:val="header"/>
    <w:basedOn w:val="Normal"/>
    <w:link w:val="HeaderChar"/>
    <w:uiPriority w:val="99"/>
    <w:unhideWhenUsed/>
    <w:rsid w:val="00CC52CB"/>
    <w:pPr>
      <w:tabs>
        <w:tab w:val="center" w:pos="4320"/>
        <w:tab w:val="right" w:pos="8640"/>
      </w:tabs>
    </w:pPr>
  </w:style>
  <w:style w:type="character" w:customStyle="1" w:styleId="HeaderChar">
    <w:name w:val="Header Char"/>
    <w:basedOn w:val="DefaultParagraphFont"/>
    <w:link w:val="Header"/>
    <w:uiPriority w:val="99"/>
    <w:rsid w:val="00CC52CB"/>
    <w:rPr>
      <w:rFonts w:ascii="Arial" w:eastAsia="Calibri" w:hAnsi="Arial" w:cs="Times New Roman"/>
      <w:szCs w:val="22"/>
    </w:rPr>
  </w:style>
  <w:style w:type="paragraph" w:styleId="Footer">
    <w:name w:val="footer"/>
    <w:basedOn w:val="Normal"/>
    <w:link w:val="FooterChar"/>
    <w:uiPriority w:val="99"/>
    <w:unhideWhenUsed/>
    <w:rsid w:val="00CC52CB"/>
    <w:pPr>
      <w:tabs>
        <w:tab w:val="center" w:pos="4320"/>
        <w:tab w:val="right" w:pos="8640"/>
      </w:tabs>
    </w:pPr>
  </w:style>
  <w:style w:type="character" w:customStyle="1" w:styleId="FooterChar">
    <w:name w:val="Footer Char"/>
    <w:basedOn w:val="DefaultParagraphFont"/>
    <w:link w:val="Footer"/>
    <w:uiPriority w:val="99"/>
    <w:rsid w:val="00CC52CB"/>
    <w:rPr>
      <w:rFonts w:ascii="Arial" w:eastAsia="Calibri"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01250">
      <w:bodyDiv w:val="1"/>
      <w:marLeft w:val="0"/>
      <w:marRight w:val="0"/>
      <w:marTop w:val="0"/>
      <w:marBottom w:val="0"/>
      <w:divBdr>
        <w:top w:val="none" w:sz="0" w:space="0" w:color="auto"/>
        <w:left w:val="none" w:sz="0" w:space="0" w:color="auto"/>
        <w:bottom w:val="none" w:sz="0" w:space="0" w:color="auto"/>
        <w:right w:val="none" w:sz="0" w:space="0" w:color="auto"/>
      </w:divBdr>
      <w:divsChild>
        <w:div w:id="6828763">
          <w:marLeft w:val="0"/>
          <w:marRight w:val="0"/>
          <w:marTop w:val="0"/>
          <w:marBottom w:val="0"/>
          <w:divBdr>
            <w:top w:val="none" w:sz="0" w:space="0" w:color="auto"/>
            <w:left w:val="none" w:sz="0" w:space="0" w:color="auto"/>
            <w:bottom w:val="none" w:sz="0" w:space="0" w:color="auto"/>
            <w:right w:val="none" w:sz="0" w:space="0" w:color="auto"/>
          </w:divBdr>
        </w:div>
        <w:div w:id="3014285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gwooding@libertyinstitute.org" TargetMode="External"/><Relationship Id="rId10" Type="http://schemas.openxmlformats.org/officeDocument/2006/relationships/hyperlink" Target="http://www.libert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315</Words>
  <Characters>1800</Characters>
  <Application>Microsoft Macintosh Word</Application>
  <DocSecurity>0</DocSecurity>
  <Lines>15</Lines>
  <Paragraphs>4</Paragraphs>
  <ScaleCrop>false</ScaleCrop>
  <Company>Liberty Institute</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Volunteer</dc:creator>
  <cp:keywords/>
  <dc:description/>
  <cp:lastModifiedBy>Gregg Wooding</cp:lastModifiedBy>
  <cp:revision>6</cp:revision>
  <cp:lastPrinted>2013-12-18T16:08:00Z</cp:lastPrinted>
  <dcterms:created xsi:type="dcterms:W3CDTF">2013-12-18T16:06:00Z</dcterms:created>
  <dcterms:modified xsi:type="dcterms:W3CDTF">2013-12-18T18:07:00Z</dcterms:modified>
</cp:coreProperties>
</file>